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3FC4C77C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C54CD5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FA43C0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FA43C0">
              <w:rPr>
                <w:rFonts w:cs="Times New Roman"/>
                <w:b/>
                <w:bCs/>
                <w:sz w:val="24"/>
                <w:szCs w:val="24"/>
              </w:rPr>
              <w:t>03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C270A5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C270A5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617A3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497081A6" w:rsidR="00F617A3" w:rsidRPr="00F617A3" w:rsidRDefault="00C54CD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pevnosť v ťahu povrchových vrstiev</w:t>
            </w:r>
            <w:r w:rsidR="00FA43C0">
              <w:rPr>
                <w:rFonts w:cs="Times New Roman"/>
                <w:bCs/>
              </w:rPr>
              <w:t xml:space="preserve"> </w:t>
            </w:r>
            <w:r w:rsidR="00FA43C0">
              <w:rPr>
                <w:rFonts w:cs="Times New Roman"/>
                <w:bCs/>
                <w:sz w:val="24"/>
                <w:szCs w:val="24"/>
              </w:rPr>
              <w:t>(podľa STN 73 6242, príloha B)</w:t>
            </w:r>
          </w:p>
        </w:tc>
        <w:tc>
          <w:tcPr>
            <w:tcW w:w="2840" w:type="dxa"/>
            <w:vAlign w:val="center"/>
          </w:tcPr>
          <w:p w14:paraId="4387B7A9" w14:textId="44402FA4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BA6362">
              <w:rPr>
                <w:rFonts w:cs="Times New Roman"/>
                <w:b/>
                <w:bCs/>
              </w:rPr>
              <w:t>1</w:t>
            </w:r>
            <w:r w:rsidR="00C54CD5">
              <w:rPr>
                <w:rFonts w:cs="Times New Roman"/>
                <w:b/>
                <w:bCs/>
              </w:rPr>
              <w:t>50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6A1C17" w:rsidRPr="00435F50" w14:paraId="4EEC1F7A" w14:textId="77777777" w:rsidTr="004F4686">
        <w:trPr>
          <w:trHeight w:val="283"/>
        </w:trPr>
        <w:tc>
          <w:tcPr>
            <w:tcW w:w="2235" w:type="dxa"/>
            <w:vAlign w:val="center"/>
          </w:tcPr>
          <w:p w14:paraId="349DC727" w14:textId="341E54FA" w:rsidR="006A1C17" w:rsidRDefault="006A1C17" w:rsidP="006A1C17">
            <w:pPr>
              <w:jc w:val="center"/>
              <w:rPr>
                <w:rFonts w:cs="Times New Roman"/>
                <w:caps/>
                <w:noProof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7C43C511" w14:textId="71493BBE" w:rsidR="006A1C17" w:rsidRDefault="006A1C17" w:rsidP="006A1C17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</w:rPr>
              <w:t>základná cena + cena za vybrané parametre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556442C8" w:rsidR="00791516" w:rsidRDefault="00791516" w:rsidP="00F71FF8">
      <w:pPr>
        <w:jc w:val="both"/>
        <w:rPr>
          <w:rStyle w:val="Hypertextovprepojenie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FA43C0">
        <w:rPr>
          <w:rFonts w:cs="Times New Roman"/>
          <w:b/>
          <w:bCs/>
        </w:rPr>
        <w:t>10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903851">
        <w:rPr>
          <w:rFonts w:cs="Times New Roman"/>
          <w:b/>
          <w:bCs/>
        </w:rPr>
        <w:t>0</w:t>
      </w:r>
      <w:r w:rsidR="00FA43C0">
        <w:rPr>
          <w:rFonts w:cs="Times New Roman"/>
          <w:b/>
          <w:bCs/>
        </w:rPr>
        <w:t>4</w:t>
      </w:r>
      <w:r w:rsidR="00D2265B" w:rsidRPr="00976308">
        <w:rPr>
          <w:rFonts w:cs="Times New Roman"/>
          <w:b/>
          <w:bCs/>
        </w:rPr>
        <w:t xml:space="preserve">. </w:t>
      </w:r>
      <w:r w:rsidR="00903851">
        <w:rPr>
          <w:rFonts w:cs="Times New Roman"/>
          <w:b/>
          <w:bCs/>
        </w:rPr>
        <w:t>202</w:t>
      </w:r>
      <w:r w:rsidR="00FA43C0">
        <w:rPr>
          <w:rFonts w:cs="Times New Roman"/>
          <w:b/>
          <w:bCs/>
        </w:rPr>
        <w:t>6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p w14:paraId="68F8ABE5" w14:textId="77777777" w:rsidR="00C54CD5" w:rsidRDefault="00C54CD5" w:rsidP="00F71FF8">
      <w:pPr>
        <w:jc w:val="both"/>
        <w:rPr>
          <w:rStyle w:val="Hypertextovprepojenie"/>
          <w:rFonts w:cs="Times New Roman"/>
          <w:color w:val="auto"/>
          <w:u w:val="none"/>
        </w:rPr>
      </w:pPr>
    </w:p>
    <w:p w14:paraId="127D300E" w14:textId="77777777" w:rsidR="00C54CD5" w:rsidRDefault="00C54CD5" w:rsidP="00F71FF8">
      <w:pPr>
        <w:jc w:val="both"/>
        <w:rPr>
          <w:rStyle w:val="Hypertextovprepojenie"/>
          <w:rFonts w:cs="Times New Roman"/>
          <w:color w:val="auto"/>
          <w:u w:val="none"/>
        </w:rPr>
      </w:pPr>
    </w:p>
    <w:p w14:paraId="61434078" w14:textId="77777777" w:rsidR="00C54CD5" w:rsidRPr="00982D65" w:rsidRDefault="00C54CD5" w:rsidP="00F71FF8">
      <w:pPr>
        <w:jc w:val="both"/>
        <w:rPr>
          <w:rFonts w:cs="Times New Roman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2C752" w14:textId="3789D109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586F5BF" w14:textId="77777777" w:rsidR="00E47002" w:rsidRDefault="00E47002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21492F7F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permStart w:id="1112542293" w:edGrp="everyone"/>
            <w:permEnd w:id="1112542293"/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9E07" w14:textId="77777777" w:rsidR="00C270A5" w:rsidRDefault="00C270A5" w:rsidP="0045415F">
      <w:r>
        <w:separator/>
      </w:r>
    </w:p>
    <w:p w14:paraId="73FF4603" w14:textId="77777777" w:rsidR="00C270A5" w:rsidRDefault="00C270A5"/>
  </w:endnote>
  <w:endnote w:type="continuationSeparator" w:id="0">
    <w:p w14:paraId="2E68B730" w14:textId="77777777" w:rsidR="00C270A5" w:rsidRDefault="00C270A5" w:rsidP="0045415F">
      <w:r>
        <w:continuationSeparator/>
      </w:r>
    </w:p>
    <w:p w14:paraId="02488827" w14:textId="77777777" w:rsidR="00C270A5" w:rsidRDefault="00C27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72B2" w14:textId="77777777" w:rsidR="00C270A5" w:rsidRDefault="00C270A5" w:rsidP="0045415F">
      <w:r>
        <w:separator/>
      </w:r>
    </w:p>
    <w:p w14:paraId="2310F8E6" w14:textId="77777777" w:rsidR="00C270A5" w:rsidRDefault="00C270A5"/>
  </w:footnote>
  <w:footnote w:type="continuationSeparator" w:id="0">
    <w:p w14:paraId="13BDF2EB" w14:textId="77777777" w:rsidR="00C270A5" w:rsidRDefault="00C270A5" w:rsidP="0045415F">
      <w:r>
        <w:continuationSeparator/>
      </w:r>
    </w:p>
    <w:p w14:paraId="791CCCD4" w14:textId="77777777" w:rsidR="00C270A5" w:rsidRDefault="00C27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7KeGgbvRf7sMZNbm3IIIueszIYc1LlEVMc/TxrhZ71D7F/sS3AEsGRk3cZJGfdEJPg3joW5c1mxhXFdsfTy2Yw==" w:salt="+FRNsrsJtcFwTWTDJYUj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821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035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08DE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501C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594C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1472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093B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9C7"/>
    <w:rsid w:val="00686A3E"/>
    <w:rsid w:val="0069199F"/>
    <w:rsid w:val="00692678"/>
    <w:rsid w:val="00693F2A"/>
    <w:rsid w:val="006940FA"/>
    <w:rsid w:val="006A15F2"/>
    <w:rsid w:val="006A18F0"/>
    <w:rsid w:val="006A1C17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5F2A"/>
    <w:rsid w:val="00810B56"/>
    <w:rsid w:val="00813E32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3851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57153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A6362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0A5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AFF"/>
    <w:rsid w:val="00C54C11"/>
    <w:rsid w:val="00C54CD5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0B1A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698F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47002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2075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17A3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43C0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223</Words>
  <Characters>1276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Ing. Adrián Fonód, PhD.</cp:lastModifiedBy>
  <cp:revision>45</cp:revision>
  <cp:lastPrinted>2022-09-16T12:44:00Z</cp:lastPrinted>
  <dcterms:created xsi:type="dcterms:W3CDTF">2022-08-10T13:52:00Z</dcterms:created>
  <dcterms:modified xsi:type="dcterms:W3CDTF">2026-03-11T11:54:00Z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