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2C46C6B4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903851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313B4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903851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F876CE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F876CE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F617A3" w:rsidRPr="00435F50" w14:paraId="489DAAEE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5F9832CE" w:rsidR="00F617A3" w:rsidRPr="00435F50" w:rsidRDefault="00F617A3" w:rsidP="00F617A3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4961" w:type="dxa"/>
            <w:gridSpan w:val="3"/>
          </w:tcPr>
          <w:p w14:paraId="7F142977" w14:textId="45595EE5" w:rsidR="00F617A3" w:rsidRPr="00F617A3" w:rsidRDefault="00F617A3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F617A3">
              <w:rPr>
                <w:rFonts w:cs="Times New Roman"/>
                <w:bCs/>
              </w:rPr>
              <w:t>vlhkosť</w:t>
            </w:r>
          </w:p>
        </w:tc>
        <w:tc>
          <w:tcPr>
            <w:tcW w:w="2840" w:type="dxa"/>
            <w:vAlign w:val="center"/>
          </w:tcPr>
          <w:p w14:paraId="4387B7A9" w14:textId="5A3AFD27" w:rsidR="00F617A3" w:rsidRPr="00435F50" w:rsidRDefault="00F617A3" w:rsidP="00F617A3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 w:rsidR="00903851">
              <w:rPr>
                <w:rFonts w:cs="Times New Roman"/>
                <w:b/>
                <w:bCs/>
              </w:rPr>
              <w:t>3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617A3" w:rsidRPr="00435F50" w14:paraId="252336C6" w14:textId="77777777" w:rsidTr="00DE53D1">
        <w:trPr>
          <w:trHeight w:val="283"/>
        </w:trPr>
        <w:sdt>
          <w:sdtPr>
            <w:rPr>
              <w:rFonts w:cs="Times New Roman"/>
              <w:caps/>
              <w:noProof/>
            </w:rPr>
            <w:id w:val="-172744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55886342" w:edGrp="everyone" w:displacedByCustomXml="prev"/>
            <w:tc>
              <w:tcPr>
                <w:tcW w:w="2235" w:type="dxa"/>
                <w:vAlign w:val="center"/>
              </w:tcPr>
              <w:p w14:paraId="23B5FC4A" w14:textId="5567C674" w:rsidR="00F617A3" w:rsidRDefault="00F617A3" w:rsidP="00F617A3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  <w:permEnd w:id="1155886342" w:displacedByCustomXml="next"/>
          </w:sdtContent>
        </w:sdt>
        <w:tc>
          <w:tcPr>
            <w:tcW w:w="4961" w:type="dxa"/>
            <w:gridSpan w:val="3"/>
          </w:tcPr>
          <w:p w14:paraId="179C644C" w14:textId="7F0B7A0B" w:rsidR="00F617A3" w:rsidRPr="00F617A3" w:rsidRDefault="00EB2075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  <w:bCs/>
                <w:sz w:val="24"/>
                <w:szCs w:val="24"/>
              </w:rPr>
              <w:t>zrnitosť</w:t>
            </w:r>
          </w:p>
        </w:tc>
        <w:tc>
          <w:tcPr>
            <w:tcW w:w="2840" w:type="dxa"/>
            <w:vAlign w:val="center"/>
          </w:tcPr>
          <w:p w14:paraId="65C0810A" w14:textId="6165B5FD" w:rsidR="00F617A3" w:rsidRDefault="00F617A3" w:rsidP="00F617A3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Pr="00CC6A64">
              <w:rPr>
                <w:rFonts w:cs="Times New Roman"/>
                <w:b/>
                <w:bCs/>
              </w:rPr>
              <w:t>1</w:t>
            </w:r>
            <w:r w:rsidR="00903851">
              <w:rPr>
                <w:rFonts w:cs="Times New Roman"/>
                <w:b/>
                <w:bCs/>
              </w:rPr>
              <w:t>3</w:t>
            </w:r>
            <w:r w:rsidRPr="00CC6A64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617A3" w:rsidRPr="00435F50" w14:paraId="2701D1AB" w14:textId="6E630BEE" w:rsidTr="00DE53D1">
        <w:trPr>
          <w:trHeight w:val="283"/>
        </w:trPr>
        <w:sdt>
          <w:sdtPr>
            <w:rPr>
              <w:rFonts w:cs="Times New Roman"/>
              <w:caps/>
            </w:rPr>
            <w:id w:val="-19384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98146362" w:edGrp="everyone" w:displacedByCustomXml="prev"/>
            <w:tc>
              <w:tcPr>
                <w:tcW w:w="2235" w:type="dxa"/>
                <w:vAlign w:val="center"/>
              </w:tcPr>
              <w:p w14:paraId="4C5FF014" w14:textId="52B4788E" w:rsidR="00F617A3" w:rsidRPr="00435F50" w:rsidRDefault="00F617A3" w:rsidP="00F617A3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498146362" w:displacedByCustomXml="next"/>
          </w:sdtContent>
        </w:sdt>
        <w:tc>
          <w:tcPr>
            <w:tcW w:w="4961" w:type="dxa"/>
            <w:gridSpan w:val="3"/>
          </w:tcPr>
          <w:p w14:paraId="178A12D9" w14:textId="5A537761" w:rsidR="00F617A3" w:rsidRPr="00F617A3" w:rsidRDefault="00EB2075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>
              <w:rPr>
                <w:rFonts w:cs="Times New Roman"/>
                <w:bCs/>
                <w:sz w:val="24"/>
                <w:szCs w:val="24"/>
              </w:rPr>
              <w:t>konzistenčné medze (medza tekutosti a medza plasticity)</w:t>
            </w:r>
          </w:p>
        </w:tc>
        <w:tc>
          <w:tcPr>
            <w:tcW w:w="2840" w:type="dxa"/>
            <w:vAlign w:val="center"/>
          </w:tcPr>
          <w:p w14:paraId="68CD93B5" w14:textId="232A8758" w:rsidR="00F617A3" w:rsidRPr="00435F50" w:rsidRDefault="00F617A3" w:rsidP="00F617A3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+ 1</w:t>
            </w:r>
            <w:r w:rsidR="00903851">
              <w:rPr>
                <w:rFonts w:cs="Times New Roman"/>
                <w:b/>
                <w:bCs/>
              </w:rPr>
              <w:t>3</w:t>
            </w:r>
            <w:r>
              <w:rPr>
                <w:rFonts w:cs="Times New Roman"/>
                <w:b/>
                <w:bCs/>
              </w:rPr>
              <w:t xml:space="preserve">0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617A3" w:rsidRPr="00435F50" w14:paraId="6EE2C7F1" w14:textId="77777777" w:rsidTr="00DE53D1">
        <w:trPr>
          <w:trHeight w:val="283"/>
        </w:trPr>
        <w:sdt>
          <w:sdtPr>
            <w:rPr>
              <w:rFonts w:cs="Times New Roman"/>
              <w:caps/>
            </w:rPr>
            <w:id w:val="-39988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70193440" w:edGrp="everyone" w:displacedByCustomXml="prev"/>
            <w:tc>
              <w:tcPr>
                <w:tcW w:w="2235" w:type="dxa"/>
                <w:vAlign w:val="center"/>
              </w:tcPr>
              <w:p w14:paraId="2518FB78" w14:textId="3257D85C" w:rsidR="00F617A3" w:rsidRDefault="00F617A3" w:rsidP="00F617A3">
                <w:pPr>
                  <w:jc w:val="center"/>
                  <w:rPr>
                    <w:rFonts w:cs="Times New Roman"/>
                    <w:caps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</w:rPr>
                  <w:t>☐</w:t>
                </w:r>
              </w:p>
            </w:tc>
            <w:permEnd w:id="670193440" w:displacedByCustomXml="next"/>
          </w:sdtContent>
        </w:sdt>
        <w:tc>
          <w:tcPr>
            <w:tcW w:w="4961" w:type="dxa"/>
            <w:gridSpan w:val="3"/>
          </w:tcPr>
          <w:p w14:paraId="4A73E02B" w14:textId="13AC648A" w:rsidR="00F617A3" w:rsidRPr="00F617A3" w:rsidRDefault="00F617A3" w:rsidP="00F617A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</w:rPr>
            </w:pPr>
            <w:r w:rsidRPr="00F617A3">
              <w:rPr>
                <w:rFonts w:cs="Times New Roman"/>
                <w:bCs/>
              </w:rPr>
              <w:t>zhutniteľnosť</w:t>
            </w:r>
          </w:p>
        </w:tc>
        <w:tc>
          <w:tcPr>
            <w:tcW w:w="2840" w:type="dxa"/>
            <w:vAlign w:val="center"/>
          </w:tcPr>
          <w:p w14:paraId="5A6BA697" w14:textId="06603BED" w:rsidR="00F617A3" w:rsidRDefault="00F617A3" w:rsidP="00F617A3">
            <w:pPr>
              <w:spacing w:line="276" w:lineRule="auto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+ 1</w:t>
            </w:r>
            <w:r w:rsidR="00903851">
              <w:rPr>
                <w:rFonts w:cs="Times New Roman"/>
                <w:b/>
                <w:bCs/>
              </w:rPr>
              <w:t>3</w:t>
            </w:r>
            <w:r>
              <w:rPr>
                <w:rFonts w:cs="Times New Roman"/>
                <w:b/>
                <w:bCs/>
              </w:rPr>
              <w:t xml:space="preserve">0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C718A91" w14:textId="77777777" w:rsidTr="00DE53D1">
        <w:trPr>
          <w:trHeight w:val="283"/>
        </w:trPr>
        <w:tc>
          <w:tcPr>
            <w:tcW w:w="2235" w:type="dxa"/>
            <w:vMerge w:val="restart"/>
            <w:vAlign w:val="center"/>
          </w:tcPr>
          <w:p w14:paraId="02B7A2C3" w14:textId="764A8859" w:rsidR="00F27215" w:rsidRPr="00435F50" w:rsidRDefault="00F27215" w:rsidP="00F27215">
            <w:pPr>
              <w:spacing w:line="360" w:lineRule="auto"/>
              <w:jc w:val="center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Zľava</w:t>
            </w:r>
          </w:p>
        </w:tc>
        <w:tc>
          <w:tcPr>
            <w:tcW w:w="4961" w:type="dxa"/>
            <w:gridSpan w:val="3"/>
          </w:tcPr>
          <w:p w14:paraId="59EBC0C5" w14:textId="0EB65B93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2 vyššie uvedených parametrov programu PT</w:t>
            </w:r>
          </w:p>
        </w:tc>
        <w:tc>
          <w:tcPr>
            <w:tcW w:w="2840" w:type="dxa"/>
            <w:vAlign w:val="center"/>
          </w:tcPr>
          <w:p w14:paraId="444F2CAC" w14:textId="7553A46C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5 %</w:t>
            </w:r>
          </w:p>
        </w:tc>
      </w:tr>
      <w:tr w:rsidR="00F27215" w:rsidRPr="00435F50" w14:paraId="057F6650" w14:textId="77777777" w:rsidTr="00DE53D1">
        <w:trPr>
          <w:trHeight w:val="283"/>
        </w:trPr>
        <w:tc>
          <w:tcPr>
            <w:tcW w:w="2235" w:type="dxa"/>
            <w:vMerge/>
            <w:vAlign w:val="center"/>
          </w:tcPr>
          <w:p w14:paraId="77F2F101" w14:textId="77777777" w:rsidR="00F27215" w:rsidRPr="00435F50" w:rsidRDefault="00F27215" w:rsidP="00F27215">
            <w:pPr>
              <w:jc w:val="center"/>
              <w:rPr>
                <w:rFonts w:cs="Times New Roman"/>
                <w:noProof/>
              </w:rPr>
            </w:pPr>
          </w:p>
        </w:tc>
        <w:tc>
          <w:tcPr>
            <w:tcW w:w="4961" w:type="dxa"/>
            <w:gridSpan w:val="3"/>
          </w:tcPr>
          <w:p w14:paraId="3E14B105" w14:textId="7F748BD7" w:rsidR="00F27215" w:rsidRPr="00435F50" w:rsidRDefault="00F27215" w:rsidP="00F27215">
            <w:pPr>
              <w:spacing w:line="276" w:lineRule="auto"/>
              <w:ind w:left="-105"/>
              <w:rPr>
                <w:rFonts w:cs="Times New Roman"/>
              </w:rPr>
            </w:pPr>
            <w:r w:rsidRPr="00435F50">
              <w:rPr>
                <w:rFonts w:cs="Times New Roman"/>
              </w:rPr>
              <w:t>za výber 3 a viac uvedených parametrov programu PT</w:t>
            </w:r>
          </w:p>
        </w:tc>
        <w:tc>
          <w:tcPr>
            <w:tcW w:w="2840" w:type="dxa"/>
            <w:vAlign w:val="center"/>
          </w:tcPr>
          <w:p w14:paraId="3AD7D7D2" w14:textId="0AB04AD3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</w:rPr>
              <w:t xml:space="preserve">- </w:t>
            </w:r>
            <w:r w:rsidRPr="00435F50">
              <w:rPr>
                <w:rFonts w:cs="Times New Roman"/>
                <w:b/>
              </w:rPr>
              <w:t>10 %</w:t>
            </w:r>
          </w:p>
        </w:tc>
      </w:tr>
      <w:tr w:rsidR="00F27215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F27215" w:rsidRPr="00435F50" w:rsidRDefault="00F27215" w:rsidP="00F27215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087021E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 - zľava</w:t>
            </w:r>
          </w:p>
        </w:tc>
      </w:tr>
      <w:tr w:rsidR="00F27215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F27215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osobne v sídle Organizátora skúšania spôsobilosti</w:t>
            </w:r>
          </w:p>
        </w:tc>
      </w:tr>
      <w:tr w:rsidR="00F27215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F27215" w:rsidRPr="00861E0A" w:rsidRDefault="005E366F" w:rsidP="00F27215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noProof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F27215" w:rsidRPr="005407D5" w:rsidRDefault="00FB6502" w:rsidP="00F27215">
            <w:r w:rsidRPr="00435F50">
              <w:t>na dobierku</w:t>
            </w:r>
            <w:r>
              <w:t xml:space="preserve"> </w:t>
            </w:r>
            <w:r w:rsidR="00F27215" w:rsidRPr="00435F50">
              <w:t xml:space="preserve">distribučnou spoločnosťou </w:t>
            </w:r>
            <w:r w:rsidR="00FB0F7D" w:rsidRPr="00100804">
              <w:rPr>
                <w:sz w:val="18"/>
                <w:szCs w:val="18"/>
              </w:rPr>
              <w:t>(</w:t>
            </w:r>
            <w:r w:rsidR="0025016A" w:rsidRPr="00100804">
              <w:rPr>
                <w:sz w:val="18"/>
                <w:szCs w:val="18"/>
              </w:rPr>
              <w:t xml:space="preserve">balné + poštovné </w:t>
            </w:r>
            <w:r w:rsidR="00FB0F7D" w:rsidRPr="00100804">
              <w:rPr>
                <w:sz w:val="18"/>
                <w:szCs w:val="18"/>
              </w:rPr>
              <w:t>SK</w:t>
            </w:r>
            <w:r w:rsidR="002F2B82" w:rsidRPr="00100804">
              <w:rPr>
                <w:sz w:val="18"/>
                <w:szCs w:val="18"/>
              </w:rPr>
              <w:t xml:space="preserve">, CZ ..., </w:t>
            </w:r>
            <w:r w:rsidR="00222C5B" w:rsidRPr="00100804">
              <w:rPr>
                <w:sz w:val="18"/>
                <w:szCs w:val="18"/>
              </w:rPr>
              <w:t xml:space="preserve">iné </w:t>
            </w:r>
            <w:r w:rsidR="003A6976">
              <w:rPr>
                <w:sz w:val="18"/>
                <w:szCs w:val="18"/>
              </w:rPr>
              <w:t>štá</w:t>
            </w:r>
            <w:r w:rsidR="00610BD3">
              <w:rPr>
                <w:sz w:val="18"/>
                <w:szCs w:val="18"/>
              </w:rPr>
              <w:t>t</w:t>
            </w:r>
            <w:r w:rsidR="00222C5B" w:rsidRPr="00100804">
              <w:rPr>
                <w:sz w:val="18"/>
                <w:szCs w:val="18"/>
              </w:rPr>
              <w:t>y</w:t>
            </w:r>
            <w:r w:rsidR="00610BD3">
              <w:rPr>
                <w:sz w:val="18"/>
                <w:szCs w:val="18"/>
              </w:rPr>
              <w:t xml:space="preserve"> cenu</w:t>
            </w:r>
            <w:r w:rsidR="002146DD">
              <w:rPr>
                <w:sz w:val="18"/>
                <w:szCs w:val="18"/>
              </w:rPr>
              <w:t xml:space="preserve"> </w:t>
            </w:r>
            <w:r w:rsidR="00560773">
              <w:rPr>
                <w:sz w:val="18"/>
                <w:szCs w:val="18"/>
              </w:rPr>
              <w:t>oznámime</w:t>
            </w:r>
            <w:r w:rsidR="00610BD3">
              <w:rPr>
                <w:sz w:val="18"/>
                <w:szCs w:val="18"/>
              </w:rPr>
              <w:t>)</w:t>
            </w:r>
          </w:p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3E5872ED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903851">
        <w:rPr>
          <w:rFonts w:cs="Times New Roman"/>
          <w:b/>
          <w:bCs/>
        </w:rPr>
        <w:t>14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903851">
        <w:rPr>
          <w:rFonts w:cs="Times New Roman"/>
          <w:b/>
          <w:bCs/>
        </w:rPr>
        <w:t>03</w:t>
      </w:r>
      <w:r w:rsidR="00D2265B" w:rsidRPr="00976308">
        <w:rPr>
          <w:rFonts w:cs="Times New Roman"/>
          <w:b/>
          <w:bCs/>
        </w:rPr>
        <w:t xml:space="preserve">. </w:t>
      </w:r>
      <w:r w:rsidR="00903851">
        <w:rPr>
          <w:rFonts w:cs="Times New Roman"/>
          <w:b/>
          <w:bCs/>
        </w:rPr>
        <w:t>2025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pnxWdxUgQNfMpjWV6AiQrzX8DSfd/u8tXBljBmICIRKkNihkIAc7Y+eem5XwHi7lX4jqioOOSNoLJHwpHBV+Ww==" w:salt="i8nm6Xlv14QHjzvaObDbk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501C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1472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9C7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3851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57153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AFF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698F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2075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17A3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251</Words>
  <Characters>1437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36</cp:revision>
  <cp:lastPrinted>2022-09-16T12:44:00Z</cp:lastPrinted>
  <dcterms:created xsi:type="dcterms:W3CDTF">2022-08-10T13:52:00Z</dcterms:created>
  <dcterms:modified xsi:type="dcterms:W3CDTF">2025-02-14T12:33:00Z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